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F38F" w14:textId="722900B5" w:rsidR="003D7086" w:rsidRDefault="003D7086" w:rsidP="00592E04">
      <w:pPr>
        <w:spacing w:after="120" w:line="240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bookmarkStart w:id="0" w:name="_GoBack"/>
      <w:bookmarkEnd w:id="0"/>
      <w:r w:rsidRPr="003D708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Нормативно-</w:t>
      </w:r>
      <w:proofErr w:type="spellStart"/>
      <w:r w:rsidRPr="003D708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правова</w:t>
      </w:r>
      <w:proofErr w:type="spellEnd"/>
      <w:r w:rsidRPr="003D708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база</w:t>
      </w:r>
    </w:p>
    <w:p w14:paraId="736F4849" w14:textId="20A438CA" w:rsidR="003D7086" w:rsidRPr="003D7086" w:rsidRDefault="003D7086" w:rsidP="00592E0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професійніх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спільнот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педагога: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086">
        <w:rPr>
          <w:rFonts w:ascii="Times New Roman" w:hAnsi="Times New Roman" w:cs="Times New Roman"/>
          <w:sz w:val="24"/>
          <w:szCs w:val="24"/>
        </w:rPr>
        <w:t xml:space="preserve">Кодексом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; Законом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086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»; Законом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086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», Законом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позашкільну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Концепцією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«Нова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школа» на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до 2029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086">
        <w:rPr>
          <w:rFonts w:ascii="Times New Roman" w:hAnsi="Times New Roman" w:cs="Times New Roman"/>
          <w:sz w:val="24"/>
          <w:szCs w:val="24"/>
        </w:rPr>
        <w:t xml:space="preserve">року,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затвердженою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2016 року № 988-р;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Концепцією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затвердженою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і науки України від 16 липня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086">
        <w:rPr>
          <w:rFonts w:ascii="Times New Roman" w:hAnsi="Times New Roman" w:cs="Times New Roman"/>
          <w:sz w:val="24"/>
          <w:szCs w:val="24"/>
        </w:rPr>
        <w:t xml:space="preserve">2018 року № 776;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стандартами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Типовими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методичними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рекомендаціями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086">
        <w:rPr>
          <w:rFonts w:ascii="Times New Roman" w:hAnsi="Times New Roman" w:cs="Times New Roman"/>
          <w:sz w:val="24"/>
          <w:szCs w:val="24"/>
        </w:rPr>
        <w:t xml:space="preserve">закладах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рекомендаціями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санітарними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правилами та нормами в закладах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; правилами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проєктами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086">
        <w:rPr>
          <w:rFonts w:ascii="Times New Roman" w:hAnsi="Times New Roman" w:cs="Times New Roman"/>
          <w:sz w:val="24"/>
          <w:szCs w:val="24"/>
        </w:rPr>
        <w:t xml:space="preserve">постанов «Про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стандарту за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професіями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0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0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086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3D7086">
        <w:rPr>
          <w:rFonts w:ascii="Times New Roman" w:hAnsi="Times New Roman" w:cs="Times New Roman"/>
          <w:sz w:val="24"/>
          <w:szCs w:val="24"/>
        </w:rPr>
        <w:t xml:space="preserve"> актами у сфері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C829620" w14:textId="38B50A75" w:rsidR="00010C57" w:rsidRPr="003D7086" w:rsidRDefault="00010C57" w:rsidP="00592E04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3D7086">
        <w:rPr>
          <w:rFonts w:ascii="Times New Roman" w:hAnsi="Times New Roman" w:cs="Times New Roman"/>
          <w:lang w:val="uk-UA"/>
        </w:rPr>
        <w:t>Постанова Кабінету Міністрів України від 29 липня 2020 р. № 672 «Деякі питання професійного розвитку педагогічних працівників»</w:t>
      </w:r>
    </w:p>
    <w:p w14:paraId="574F9D0C" w14:textId="5E345E83" w:rsidR="00BA4A26" w:rsidRPr="001E56AA" w:rsidRDefault="0059681B" w:rsidP="00592E04">
      <w:pPr>
        <w:spacing w:after="120" w:line="240" w:lineRule="auto"/>
        <w:rPr>
          <w:lang w:val="uk-UA"/>
        </w:rPr>
      </w:pPr>
      <w:hyperlink r:id="rId5" w:anchor="Text" w:history="1">
        <w:r w:rsidR="00010C57" w:rsidRPr="00BE0304">
          <w:rPr>
            <w:rStyle w:val="a4"/>
          </w:rPr>
          <w:t>https</w:t>
        </w:r>
        <w:r w:rsidR="00010C57" w:rsidRPr="001E56AA">
          <w:rPr>
            <w:rStyle w:val="a4"/>
            <w:lang w:val="uk-UA"/>
          </w:rPr>
          <w:t>://</w:t>
        </w:r>
        <w:r w:rsidR="00010C57" w:rsidRPr="00BE0304">
          <w:rPr>
            <w:rStyle w:val="a4"/>
          </w:rPr>
          <w:t>zakon</w:t>
        </w:r>
        <w:r w:rsidR="00010C57" w:rsidRPr="001E56AA">
          <w:rPr>
            <w:rStyle w:val="a4"/>
            <w:lang w:val="uk-UA"/>
          </w:rPr>
          <w:t>.</w:t>
        </w:r>
        <w:r w:rsidR="00010C57" w:rsidRPr="00BE0304">
          <w:rPr>
            <w:rStyle w:val="a4"/>
          </w:rPr>
          <w:t>rada</w:t>
        </w:r>
        <w:r w:rsidR="00010C57" w:rsidRPr="001E56AA">
          <w:rPr>
            <w:rStyle w:val="a4"/>
            <w:lang w:val="uk-UA"/>
          </w:rPr>
          <w:t>.</w:t>
        </w:r>
        <w:r w:rsidR="00010C57" w:rsidRPr="00BE0304">
          <w:rPr>
            <w:rStyle w:val="a4"/>
          </w:rPr>
          <w:t>gov</w:t>
        </w:r>
        <w:r w:rsidR="00010C57" w:rsidRPr="001E56AA">
          <w:rPr>
            <w:rStyle w:val="a4"/>
            <w:lang w:val="uk-UA"/>
          </w:rPr>
          <w:t>.</w:t>
        </w:r>
        <w:r w:rsidR="00010C57" w:rsidRPr="00BE0304">
          <w:rPr>
            <w:rStyle w:val="a4"/>
          </w:rPr>
          <w:t>ua</w:t>
        </w:r>
        <w:r w:rsidR="00010C57" w:rsidRPr="001E56AA">
          <w:rPr>
            <w:rStyle w:val="a4"/>
            <w:lang w:val="uk-UA"/>
          </w:rPr>
          <w:t>/</w:t>
        </w:r>
        <w:r w:rsidR="00010C57" w:rsidRPr="00BE0304">
          <w:rPr>
            <w:rStyle w:val="a4"/>
          </w:rPr>
          <w:t>laws</w:t>
        </w:r>
        <w:r w:rsidR="00010C57" w:rsidRPr="001E56AA">
          <w:rPr>
            <w:rStyle w:val="a4"/>
            <w:lang w:val="uk-UA"/>
          </w:rPr>
          <w:t>/</w:t>
        </w:r>
        <w:r w:rsidR="00010C57" w:rsidRPr="00BE0304">
          <w:rPr>
            <w:rStyle w:val="a4"/>
          </w:rPr>
          <w:t>show</w:t>
        </w:r>
        <w:r w:rsidR="00010C57" w:rsidRPr="001E56AA">
          <w:rPr>
            <w:rStyle w:val="a4"/>
            <w:lang w:val="uk-UA"/>
          </w:rPr>
          <w:t>/672-2020-%</w:t>
        </w:r>
        <w:r w:rsidR="00010C57" w:rsidRPr="00BE0304">
          <w:rPr>
            <w:rStyle w:val="a4"/>
          </w:rPr>
          <w:t>D</w:t>
        </w:r>
        <w:r w:rsidR="00010C57" w:rsidRPr="001E56AA">
          <w:rPr>
            <w:rStyle w:val="a4"/>
            <w:lang w:val="uk-UA"/>
          </w:rPr>
          <w:t>0%</w:t>
        </w:r>
        <w:r w:rsidR="00010C57" w:rsidRPr="00BE0304">
          <w:rPr>
            <w:rStyle w:val="a4"/>
          </w:rPr>
          <w:t>BF</w:t>
        </w:r>
        <w:r w:rsidR="00010C57" w:rsidRPr="001E56AA">
          <w:rPr>
            <w:rStyle w:val="a4"/>
            <w:lang w:val="uk-UA"/>
          </w:rPr>
          <w:t>#</w:t>
        </w:r>
        <w:proofErr w:type="spellStart"/>
        <w:r w:rsidR="00010C57" w:rsidRPr="00BE0304">
          <w:rPr>
            <w:rStyle w:val="a4"/>
          </w:rPr>
          <w:t>Text</w:t>
        </w:r>
        <w:proofErr w:type="spellEnd"/>
      </w:hyperlink>
    </w:p>
    <w:p w14:paraId="221C7A0C" w14:textId="60852330" w:rsidR="00010C57" w:rsidRPr="003D7086" w:rsidRDefault="00010C57" w:rsidP="00592E04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3D7086">
        <w:rPr>
          <w:rFonts w:ascii="Times New Roman" w:hAnsi="Times New Roman" w:cs="Times New Roman"/>
          <w:lang w:val="uk-UA"/>
        </w:rPr>
        <w:t>Розпорядження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“Нова українська школа” на період до 2029 року»</w:t>
      </w:r>
    </w:p>
    <w:p w14:paraId="1E2CAF44" w14:textId="4891D306" w:rsidR="00010C57" w:rsidRDefault="0059681B" w:rsidP="00592E04">
      <w:pPr>
        <w:spacing w:after="120" w:line="240" w:lineRule="auto"/>
        <w:rPr>
          <w:lang w:val="uk-UA"/>
        </w:rPr>
      </w:pPr>
      <w:hyperlink r:id="rId6" w:anchor="Text" w:history="1">
        <w:r w:rsidR="00592E04" w:rsidRPr="00BE0304">
          <w:rPr>
            <w:rStyle w:val="a4"/>
            <w:lang w:val="uk-UA"/>
          </w:rPr>
          <w:t>https://zakon.rada.gov.ua/laws/show/988-2016-%D1%80#Text</w:t>
        </w:r>
      </w:hyperlink>
    </w:p>
    <w:p w14:paraId="69296D69" w14:textId="0D1EAFEA" w:rsidR="003D7086" w:rsidRPr="003D7086" w:rsidRDefault="003D7086" w:rsidP="00592E04">
      <w:pPr>
        <w:pStyle w:val="a3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3D7086">
        <w:rPr>
          <w:rFonts w:ascii="Times New Roman" w:hAnsi="Times New Roman" w:cs="Times New Roman"/>
          <w:lang w:val="uk-UA"/>
        </w:rPr>
        <w:t>Наказ Міністерства освіти і науки України від 16 липня 2018 р. № 776 «Про затвердження концепції розвитку педагогічної освіти»</w:t>
      </w:r>
    </w:p>
    <w:p w14:paraId="5CF832D9" w14:textId="31B5A04C" w:rsidR="003D7086" w:rsidRDefault="0059681B" w:rsidP="00592E04">
      <w:pPr>
        <w:spacing w:after="120" w:line="240" w:lineRule="auto"/>
        <w:rPr>
          <w:lang w:val="uk-UA"/>
        </w:rPr>
      </w:pPr>
      <w:hyperlink r:id="rId7" w:history="1">
        <w:r w:rsidR="00592E04" w:rsidRPr="00BE0304">
          <w:rPr>
            <w:rStyle w:val="a4"/>
            <w:lang w:val="uk-UA"/>
          </w:rPr>
          <w:t>https://mon.gov.ua/ua/npa/pro-zatverdzhennya-koncepciyi-rozvitku-pedagogichnoyi-osviti</w:t>
        </w:r>
      </w:hyperlink>
    </w:p>
    <w:p w14:paraId="7616672A" w14:textId="02D082B4" w:rsidR="00D507FA" w:rsidRPr="00592E04" w:rsidRDefault="00D507FA" w:rsidP="00592E04">
      <w:pPr>
        <w:pStyle w:val="a3"/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592E04">
        <w:rPr>
          <w:rFonts w:ascii="Times New Roman" w:hAnsi="Times New Roman" w:cs="Times New Roman"/>
          <w:lang w:val="uk-UA"/>
        </w:rPr>
        <w:t>Наказ Міністерства освіти і науки України від 08.09.2020  № 1115 «Деякі питання організації дистанційного навчання»</w:t>
      </w:r>
    </w:p>
    <w:p w14:paraId="015692BD" w14:textId="05485FEE" w:rsidR="00D507FA" w:rsidRDefault="0059681B" w:rsidP="00592E04">
      <w:pPr>
        <w:spacing w:after="120" w:line="240" w:lineRule="auto"/>
        <w:rPr>
          <w:lang w:val="uk-UA"/>
        </w:rPr>
      </w:pPr>
      <w:hyperlink r:id="rId8" w:anchor="Text" w:history="1">
        <w:r w:rsidR="00D507FA" w:rsidRPr="00BE0304">
          <w:rPr>
            <w:rStyle w:val="a4"/>
            <w:lang w:val="uk-UA"/>
          </w:rPr>
          <w:t>https://zakon.rada.gov.ua/laws/show/z0941-20#Text</w:t>
        </w:r>
      </w:hyperlink>
    </w:p>
    <w:p w14:paraId="2B84F839" w14:textId="539AD627" w:rsidR="00D507FA" w:rsidRPr="00592E04" w:rsidRDefault="00D507FA" w:rsidP="00592E04">
      <w:pPr>
        <w:pStyle w:val="a3"/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592E04">
        <w:rPr>
          <w:rFonts w:ascii="Times New Roman" w:hAnsi="Times New Roman" w:cs="Times New Roman"/>
          <w:lang w:val="uk-UA"/>
        </w:rPr>
        <w:t>Наказ Міністерства освіти і науки України від 28 березня 2023 р. № 347 «Про організаційні заходи щодо підготовки і проведення загальнодержавного моніторингового дослідження якості освіти у закладах загальної середньої освіти в умовах воєнного стану»</w:t>
      </w:r>
    </w:p>
    <w:p w14:paraId="1DF72E3C" w14:textId="76582ED3" w:rsidR="00D507FA" w:rsidRDefault="0059681B" w:rsidP="00592E04">
      <w:pPr>
        <w:spacing w:after="120" w:line="240" w:lineRule="auto"/>
        <w:rPr>
          <w:lang w:val="uk-UA"/>
        </w:rPr>
      </w:pPr>
      <w:hyperlink r:id="rId9" w:history="1">
        <w:r w:rsidR="00592E04" w:rsidRPr="00BE0304">
          <w:rPr>
            <w:rStyle w:val="a4"/>
            <w:lang w:val="uk-UA"/>
          </w:rPr>
          <w:t>https://mon.gov.ua/ua/npa/pro-organizacijni-zahodi-shodo-pidgotovki-j-provedennya-zagalnoderzhavnogo-monitoringovogo-doslidzhennya-yakosti-osviti-u-zakladah-zagalnoyi-serednoyi-osviti-v-umovah-voyennogo-stanu</w:t>
        </w:r>
      </w:hyperlink>
    </w:p>
    <w:p w14:paraId="2EEF48B8" w14:textId="0148D8D1" w:rsidR="00592E04" w:rsidRPr="00592E04" w:rsidRDefault="00592E04" w:rsidP="00592E04">
      <w:pPr>
        <w:pStyle w:val="a3"/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592E04">
        <w:rPr>
          <w:rFonts w:ascii="Times New Roman" w:hAnsi="Times New Roman" w:cs="Times New Roman"/>
          <w:lang w:val="uk-UA"/>
        </w:rPr>
        <w:t>Лист Міністерства освіти і науки України від 27 січня 2023 р. № 1/1274-23 «Про право працівників закладів освіти займатися викладацькою діяльністю в своєму закладі освіти»</w:t>
      </w:r>
    </w:p>
    <w:p w14:paraId="73FD700A" w14:textId="09DF94A1" w:rsidR="00592E04" w:rsidRDefault="0059681B" w:rsidP="00592E04">
      <w:pPr>
        <w:spacing w:after="120" w:line="240" w:lineRule="auto"/>
        <w:rPr>
          <w:lang w:val="uk-UA"/>
        </w:rPr>
      </w:pPr>
      <w:hyperlink r:id="rId10" w:history="1">
        <w:r w:rsidR="00592E04" w:rsidRPr="00BE0304">
          <w:rPr>
            <w:rStyle w:val="a4"/>
            <w:lang w:val="uk-UA"/>
          </w:rPr>
          <w:t>https://mon.gov.ua/ua/npa/pro-pravo-pracivnikiv-zakladiv-osviti-zajmatisya-vikladackoyu-diyalnistyu-v-svoyemu-zakladi-osviti</w:t>
        </w:r>
      </w:hyperlink>
    </w:p>
    <w:p w14:paraId="6B037489" w14:textId="7CEB21AF" w:rsidR="00592E04" w:rsidRPr="00592E04" w:rsidRDefault="00592E04" w:rsidP="00592E04">
      <w:pPr>
        <w:pStyle w:val="a3"/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592E04">
        <w:rPr>
          <w:rFonts w:ascii="Times New Roman" w:hAnsi="Times New Roman" w:cs="Times New Roman"/>
          <w:lang w:val="uk-UA"/>
        </w:rPr>
        <w:t>Наказ Міністерства освіти і науки України від 16 січня 2023 р. № 35 «Про деякі питання проведення сертифікації педагогічних працівників у 2023 році»</w:t>
      </w:r>
    </w:p>
    <w:p w14:paraId="1F4F7059" w14:textId="6F5D31A4" w:rsidR="00592E04" w:rsidRDefault="0059681B" w:rsidP="00592E04">
      <w:pPr>
        <w:spacing w:after="120" w:line="240" w:lineRule="auto"/>
        <w:rPr>
          <w:lang w:val="uk-UA"/>
        </w:rPr>
      </w:pPr>
      <w:hyperlink r:id="rId11" w:history="1">
        <w:r w:rsidR="006C5893" w:rsidRPr="00BE0304">
          <w:rPr>
            <w:rStyle w:val="a4"/>
            <w:lang w:val="uk-UA"/>
          </w:rPr>
          <w:t>https://mon.gov.ua/ua/npa/pro-deyaki-pitannya-provedennya-sertifikaciyi-pedagogichnih-pracivnikiv-u-2023-roci</w:t>
        </w:r>
      </w:hyperlink>
    </w:p>
    <w:p w14:paraId="32BDBBE3" w14:textId="77777777" w:rsidR="00592E04" w:rsidRPr="00592E04" w:rsidRDefault="00592E04" w:rsidP="00592E04">
      <w:pPr>
        <w:spacing w:after="120" w:line="240" w:lineRule="auto"/>
        <w:ind w:left="360"/>
        <w:rPr>
          <w:lang w:val="uk-UA"/>
        </w:rPr>
      </w:pPr>
    </w:p>
    <w:sectPr w:rsidR="00592E04" w:rsidRPr="00592E04" w:rsidSect="00592E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55F39"/>
    <w:multiLevelType w:val="hybridMultilevel"/>
    <w:tmpl w:val="89446B3C"/>
    <w:lvl w:ilvl="0" w:tplc="CDFCF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7"/>
    <w:rsid w:val="00010C57"/>
    <w:rsid w:val="001E56AA"/>
    <w:rsid w:val="003D7086"/>
    <w:rsid w:val="00592E04"/>
    <w:rsid w:val="0059681B"/>
    <w:rsid w:val="006C5893"/>
    <w:rsid w:val="009F5502"/>
    <w:rsid w:val="00BA4A26"/>
    <w:rsid w:val="00D507FA"/>
    <w:rsid w:val="00D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D36"/>
  <w15:docId w15:val="{5348A4FD-0C8E-4136-B9B5-7694AFB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C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41-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koncepciyi-rozvitku-pedagogichnoyi-osvi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88-2016-%D1%80" TargetMode="External"/><Relationship Id="rId11" Type="http://schemas.openxmlformats.org/officeDocument/2006/relationships/hyperlink" Target="https://mon.gov.ua/ua/npa/pro-deyaki-pitannya-provedennya-sertifikaciyi-pedagogichnih-pracivnikiv-u-2023-roci" TargetMode="External"/><Relationship Id="rId5" Type="http://schemas.openxmlformats.org/officeDocument/2006/relationships/hyperlink" Target="https://zakon.rada.gov.ua/laws/show/672-2020-%D0%BF" TargetMode="External"/><Relationship Id="rId10" Type="http://schemas.openxmlformats.org/officeDocument/2006/relationships/hyperlink" Target="https://mon.gov.ua/ua/npa/pro-pravo-pracivnikiv-zakladiv-osviti-zajmatisya-vikladackoyu-diyalnistyu-v-svoyemu-zakladi-osv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organizacijni-zahodi-shodo-pidgotovki-j-provedennya-zagalnoderzhavnogo-monitoringovogo-doslidzhennya-yakosti-osviti-u-zakladah-zagalnoyi-serednoyi-osviti-v-umovah-voyennogo-stan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2633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Половікова Олена Василівна</dc:creator>
  <cp:lastModifiedBy>Нікіфоров Денис Олегович</cp:lastModifiedBy>
  <cp:revision>2</cp:revision>
  <dcterms:created xsi:type="dcterms:W3CDTF">2023-04-28T07:15:00Z</dcterms:created>
  <dcterms:modified xsi:type="dcterms:W3CDTF">2023-04-28T07:15:00Z</dcterms:modified>
</cp:coreProperties>
</file>