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EC7D" w14:textId="41A20727" w:rsidR="00F7372D" w:rsidRPr="00F7372D" w:rsidRDefault="00F7372D" w:rsidP="00F737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b/>
          <w:bCs/>
          <w:color w:val="EA3E22"/>
          <w:sz w:val="28"/>
          <w:szCs w:val="28"/>
          <w:lang/>
        </w:rPr>
        <w:t>УВАГА!</w:t>
      </w:r>
    </w:p>
    <w:p w14:paraId="3D3239CC" w14:textId="77777777" w:rsidR="00F7372D" w:rsidRPr="00F7372D" w:rsidRDefault="00F7372D" w:rsidP="00F737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</w:t>
      </w:r>
    </w:p>
    <w:p w14:paraId="4714C262" w14:textId="77777777" w:rsidR="00F7372D" w:rsidRDefault="00F7372D" w:rsidP="00F73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hyperlink r:id="rId4" w:history="1">
        <w:r w:rsidRPr="00F7372D">
          <w:rPr>
            <w:rFonts w:ascii="Times New Roman" w:eastAsia="Times New Roman" w:hAnsi="Times New Roman" w:cs="Times New Roman"/>
            <w:color w:val="3A718F"/>
            <w:sz w:val="28"/>
            <w:szCs w:val="28"/>
            <w:u w:val="single"/>
            <w:lang/>
          </w:rPr>
          <w:t>Наказ МОН № 147 від 08.02.2021 "Про затвердження Правил проведення Всеукраїнського конкурсу-захисту науково-дослідницьких робіт учнів - членів Малої академії наук України"</w:t>
        </w:r>
      </w:hyperlink>
    </w:p>
    <w:p w14:paraId="6D145F89" w14:textId="7FF941CC" w:rsidR="00F7372D" w:rsidRDefault="00F7372D" w:rsidP="00F73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</w:p>
    <w:p w14:paraId="185E3F20" w14:textId="72A86698" w:rsidR="00F7372D" w:rsidRDefault="00F7372D" w:rsidP="00F73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</w:p>
    <w:p w14:paraId="4174C95C" w14:textId="77777777" w:rsidR="00F7372D" w:rsidRDefault="00F7372D" w:rsidP="00F73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</w:p>
    <w:p w14:paraId="6E25A86E" w14:textId="02721175" w:rsidR="00F7372D" w:rsidRPr="00F7372D" w:rsidRDefault="00F7372D" w:rsidP="00F73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EA3E22"/>
          <w:sz w:val="28"/>
          <w:szCs w:val="28"/>
          <w:lang/>
        </w:rPr>
        <w:t>Перелік документів</w:t>
      </w:r>
    </w:p>
    <w:p w14:paraId="35BB88A9" w14:textId="77777777" w:rsidR="00F7372D" w:rsidRPr="00F7372D" w:rsidRDefault="00F7372D" w:rsidP="00F73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EA3E22"/>
          <w:sz w:val="28"/>
          <w:szCs w:val="28"/>
          <w:lang/>
        </w:rPr>
        <w:t>для участі у ІІ (обласному) етапі Всеукраїнського конкурсу-захисту</w:t>
      </w:r>
    </w:p>
    <w:p w14:paraId="7676893E" w14:textId="77777777" w:rsidR="00F7372D" w:rsidRPr="00F7372D" w:rsidRDefault="00F7372D" w:rsidP="00F73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EA3E22"/>
          <w:sz w:val="28"/>
          <w:szCs w:val="28"/>
          <w:lang/>
        </w:rPr>
        <w:t>науково-дослідницьких робіт учнів-членів Малої академії наук України</w:t>
      </w:r>
    </w:p>
    <w:p w14:paraId="3C7C0529" w14:textId="77777777" w:rsidR="00F7372D" w:rsidRPr="00F7372D" w:rsidRDefault="00F7372D" w:rsidP="00F7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</w:t>
      </w:r>
    </w:p>
    <w:p w14:paraId="7CDED6A0" w14:textId="77777777" w:rsidR="00F7372D" w:rsidRPr="00F7372D" w:rsidRDefault="00F7372D" w:rsidP="00F7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         1. Науково-дослідницькі роботи учасників:</w:t>
      </w:r>
    </w:p>
    <w:p w14:paraId="0BDCA513" w14:textId="77777777" w:rsidR="00F7372D" w:rsidRPr="00F7372D" w:rsidRDefault="00F7372D" w:rsidP="00F7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         1.1. </w:t>
      </w:r>
      <w:hyperlink r:id="rId5" w:history="1">
        <w:r w:rsidRPr="00F7372D">
          <w:rPr>
            <w:rFonts w:ascii="Times New Roman" w:eastAsia="Times New Roman" w:hAnsi="Times New Roman" w:cs="Times New Roman"/>
            <w:color w:val="1E6194"/>
            <w:sz w:val="28"/>
            <w:szCs w:val="28"/>
            <w:u w:val="single"/>
            <w:lang/>
          </w:rPr>
          <w:t>Науково-дослідницькі роботи учасників Конкурсу (в друкованому та електронному вигляді).</w:t>
        </w:r>
      </w:hyperlink>
    </w:p>
    <w:p w14:paraId="2AB58193" w14:textId="77777777" w:rsidR="00F7372D" w:rsidRPr="00F7372D" w:rsidRDefault="00F7372D" w:rsidP="00F7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         1.2. Анотація науково-дослідницької роботи вкладається в роботу після титульного аркуша і прошивається з роботою.</w:t>
      </w:r>
    </w:p>
    <w:p w14:paraId="1038BCAC" w14:textId="77777777" w:rsidR="00F7372D" w:rsidRPr="00F7372D" w:rsidRDefault="00F7372D" w:rsidP="00F7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         1.3. Анотації та фотографії всіх учасників ІІ етапу Конкурсу подаються в електронному вигляді на одному електронному носії.</w:t>
      </w:r>
    </w:p>
    <w:p w14:paraId="6BAAC4E9" w14:textId="77777777" w:rsidR="00F7372D" w:rsidRPr="00F7372D" w:rsidRDefault="00F7372D" w:rsidP="00F7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          2. Пакет документів:</w:t>
      </w:r>
    </w:p>
    <w:p w14:paraId="115101DA" w14:textId="77777777" w:rsidR="00F7372D" w:rsidRPr="00F7372D" w:rsidRDefault="00F7372D" w:rsidP="00F7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     2.1. Копія підсумкового наказу органу управління освітою про результати проведення  І  (міського, районного) етапу Всеукраїнського конкурсу-захисту науково-дослідницьких робіт учнів-членів Малої академії наук України в 2021 – 2022 навчальному році;</w:t>
      </w:r>
    </w:p>
    <w:p w14:paraId="6BC0CE8D" w14:textId="77777777" w:rsidR="00F7372D" w:rsidRPr="00F7372D" w:rsidRDefault="00F7372D" w:rsidP="00F7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   для учасників загальноосвітніх навчальних закладів обласного підпорядкування ІІ-ІІІ ступеня та загальноосвітніх навчальних закладів обласного підпорядкування ІІ-ІІІ ступеня, що функціонують при вищих навчальних закладах ІУ рівня акредитації, підсумковий наказ навчального закладу.</w:t>
      </w:r>
    </w:p>
    <w:p w14:paraId="5EC0E691" w14:textId="77777777" w:rsidR="00F7372D" w:rsidRPr="00F7372D" w:rsidRDefault="00F7372D" w:rsidP="00F7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         2.2.  Інформація про результати проведення І (міського, районного) етапу конкурсу-захисту.</w:t>
      </w:r>
    </w:p>
    <w:p w14:paraId="295A1F85" w14:textId="77777777" w:rsidR="00F7372D" w:rsidRPr="00F7372D" w:rsidRDefault="00F7372D" w:rsidP="00F7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         2.3. Відгук наукового керівника на науково-дослідницьку роботу (підтверджується печаткою).</w:t>
      </w:r>
    </w:p>
    <w:p w14:paraId="0177F8CD" w14:textId="77777777" w:rsidR="00F7372D" w:rsidRPr="00F7372D" w:rsidRDefault="00F7372D" w:rsidP="00F7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         2.4. Рецензія фахівців у відповідній галузі на науково-дослідницьку роботу.</w:t>
      </w:r>
    </w:p>
    <w:p w14:paraId="72908EE3" w14:textId="77777777" w:rsidR="00F7372D" w:rsidRPr="00F7372D" w:rsidRDefault="00F7372D" w:rsidP="00F7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         2.5. </w:t>
      </w:r>
      <w:hyperlink r:id="rId6" w:history="1">
        <w:r w:rsidRPr="00F7372D">
          <w:rPr>
            <w:rFonts w:ascii="Times New Roman" w:eastAsia="Times New Roman" w:hAnsi="Times New Roman" w:cs="Times New Roman"/>
            <w:color w:val="1E6194"/>
            <w:sz w:val="28"/>
            <w:szCs w:val="28"/>
            <w:u w:val="single"/>
            <w:lang/>
          </w:rPr>
          <w:t>Заявки на участь у ІІ етапі Конкурсу.</w:t>
        </w:r>
      </w:hyperlink>
    </w:p>
    <w:p w14:paraId="2EC68012" w14:textId="77777777" w:rsidR="00F7372D" w:rsidRPr="00F7372D" w:rsidRDefault="00F7372D" w:rsidP="00F7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         2.6. Мотиваційний лист.</w:t>
      </w:r>
    </w:p>
    <w:p w14:paraId="102BFD3F" w14:textId="77777777" w:rsidR="00F7372D" w:rsidRPr="00F7372D" w:rsidRDefault="00F7372D" w:rsidP="00F7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         2.7. </w:t>
      </w:r>
      <w:hyperlink r:id="rId7" w:history="1">
        <w:r w:rsidRPr="00F7372D">
          <w:rPr>
            <w:rFonts w:ascii="Times New Roman" w:eastAsia="Times New Roman" w:hAnsi="Times New Roman" w:cs="Times New Roman"/>
            <w:color w:val="1E6194"/>
            <w:sz w:val="28"/>
            <w:szCs w:val="28"/>
            <w:u w:val="single"/>
            <w:lang/>
          </w:rPr>
          <w:t>Декларація академічної доброчесності.</w:t>
        </w:r>
      </w:hyperlink>
    </w:p>
    <w:p w14:paraId="029F110A" w14:textId="77777777" w:rsidR="00F7372D" w:rsidRPr="00F7372D" w:rsidRDefault="00F7372D" w:rsidP="00F7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         2.8. </w:t>
      </w:r>
      <w:hyperlink r:id="rId8" w:history="1">
        <w:r w:rsidRPr="00F7372D">
          <w:rPr>
            <w:rFonts w:ascii="Times New Roman" w:eastAsia="Times New Roman" w:hAnsi="Times New Roman" w:cs="Times New Roman"/>
            <w:color w:val="1E6194"/>
            <w:sz w:val="28"/>
            <w:szCs w:val="28"/>
            <w:u w:val="single"/>
            <w:lang/>
          </w:rPr>
          <w:t>Паспорт експоната (розробки) – за їх наявності.</w:t>
        </w:r>
      </w:hyperlink>
    </w:p>
    <w:p w14:paraId="2B5D541F" w14:textId="77777777" w:rsidR="00F7372D" w:rsidRPr="00F7372D" w:rsidRDefault="00F7372D" w:rsidP="00F7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         2.9. </w:t>
      </w:r>
      <w:hyperlink r:id="rId9" w:history="1">
        <w:r w:rsidRPr="00F7372D">
          <w:rPr>
            <w:rFonts w:ascii="Times New Roman" w:eastAsia="Times New Roman" w:hAnsi="Times New Roman" w:cs="Times New Roman"/>
            <w:color w:val="1E6194"/>
            <w:sz w:val="28"/>
            <w:szCs w:val="28"/>
            <w:u w:val="single"/>
            <w:lang/>
          </w:rPr>
          <w:t>Анкета учасника ІІ етапу Конкурсу.</w:t>
        </w:r>
      </w:hyperlink>
    </w:p>
    <w:p w14:paraId="3670F88A" w14:textId="77777777" w:rsidR="00F7372D" w:rsidRPr="00F7372D" w:rsidRDefault="00F7372D" w:rsidP="00F7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         2.10. Фотографії учня в друкованому вигляді (3,5 х 4,5 – 2 шт.).</w:t>
      </w:r>
    </w:p>
    <w:p w14:paraId="26FB975B" w14:textId="77777777" w:rsidR="00F7372D" w:rsidRPr="00F7372D" w:rsidRDefault="00F7372D" w:rsidP="00F7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         2.11. Копія паспорта (або свідоцтва про народження) учасника.</w:t>
      </w:r>
    </w:p>
    <w:p w14:paraId="1CEA5401" w14:textId="77777777" w:rsidR="00F7372D" w:rsidRPr="00F7372D" w:rsidRDefault="00F7372D" w:rsidP="00F7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         2.12. Ксерокопія ідентифікаційного коду учасника.</w:t>
      </w:r>
    </w:p>
    <w:p w14:paraId="64A56AF3" w14:textId="77777777" w:rsidR="00F7372D" w:rsidRPr="00F7372D" w:rsidRDefault="00F7372D" w:rsidP="00F7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         2.13. </w:t>
      </w:r>
      <w:hyperlink r:id="rId10" w:history="1">
        <w:r w:rsidRPr="00F7372D">
          <w:rPr>
            <w:rFonts w:ascii="Times New Roman" w:eastAsia="Times New Roman" w:hAnsi="Times New Roman" w:cs="Times New Roman"/>
            <w:color w:val="1E6194"/>
            <w:sz w:val="28"/>
            <w:szCs w:val="28"/>
            <w:u w:val="single"/>
            <w:lang/>
          </w:rPr>
          <w:t>Анкета наукового керівника.</w:t>
        </w:r>
      </w:hyperlink>
    </w:p>
    <w:p w14:paraId="0F9DA082" w14:textId="3904DC25" w:rsidR="00233AA0" w:rsidRPr="00F7372D" w:rsidRDefault="00F7372D" w:rsidP="00F7372D">
      <w:pPr>
        <w:rPr>
          <w:rFonts w:ascii="Times New Roman" w:hAnsi="Times New Roman" w:cs="Times New Roman"/>
          <w:sz w:val="28"/>
          <w:szCs w:val="28"/>
        </w:rPr>
      </w:pPr>
      <w:r w:rsidRPr="00F7372D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br w:type="textWrapping" w:clear="all"/>
      </w:r>
    </w:p>
    <w:sectPr w:rsidR="00233AA0" w:rsidRPr="00F7372D" w:rsidSect="00F737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B3"/>
    <w:rsid w:val="00233AA0"/>
    <w:rsid w:val="002341B3"/>
    <w:rsid w:val="00F7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94A0"/>
  <w15:chartTrackingRefBased/>
  <w15:docId w15:val="{2000BEC2-46D3-4B3F-9E86-3AABBF36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4441">
          <w:marLeft w:val="18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_qz6td6DJuZS7v0FODrmIWqo25DxKocJ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75TisuiNkow2XB4_RcbKkG8YGPJB1v-F/view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vYjKTgpS0c0lknNFRiQWDFqIaq_mCleU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E68I1ciF-JsEZyVX92tCDA4mfiAnRceO/view?usp=sharing" TargetMode="External"/><Relationship Id="rId10" Type="http://schemas.openxmlformats.org/officeDocument/2006/relationships/hyperlink" Target="https://drive.google.com/file/d/13VvrYsk84EdRX1B-I3hrwrq8Tv4nk9xC/view?usp=sharing" TargetMode="External"/><Relationship Id="rId4" Type="http://schemas.openxmlformats.org/officeDocument/2006/relationships/hyperlink" Target="https://docs.google.com/document/d/16u-P_8R5H5-nBZi4Aq2P_W-yrQepPzLk/edit?usp=sharing&amp;ouid=117144161675315766010&amp;rtpof=true&amp;sd=true" TargetMode="External"/><Relationship Id="rId9" Type="http://schemas.openxmlformats.org/officeDocument/2006/relationships/hyperlink" Target="https://drive.google.com/file/d/1cpFFZcI04sxey9maIQ18USsKtcfQYzDf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Галичий</dc:creator>
  <cp:keywords/>
  <dc:description/>
  <cp:lastModifiedBy>Эдуард Галичий</cp:lastModifiedBy>
  <cp:revision>2</cp:revision>
  <dcterms:created xsi:type="dcterms:W3CDTF">2021-11-28T11:20:00Z</dcterms:created>
  <dcterms:modified xsi:type="dcterms:W3CDTF">2021-11-28T11:22:00Z</dcterms:modified>
</cp:coreProperties>
</file>