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03" w:rsidRPr="003D2BBA" w:rsidRDefault="00A22573" w:rsidP="00F85F03">
      <w:pPr>
        <w:spacing w:after="72" w:line="615" w:lineRule="atLeast"/>
        <w:textAlignment w:val="baseline"/>
        <w:outlineLvl w:val="0"/>
        <w:rPr>
          <w:rFonts w:ascii="inherit" w:eastAsia="Times New Roman" w:hAnsi="inherit" w:cs="Courier New"/>
          <w:b/>
          <w:bCs/>
          <w:kern w:val="36"/>
          <w:sz w:val="36"/>
          <w:szCs w:val="36"/>
          <w:lang w:eastAsia="ru-RU"/>
        </w:rPr>
      </w:pPr>
      <w:r w:rsidRPr="003D2BBA">
        <w:rPr>
          <w:rFonts w:ascii="inherit" w:eastAsia="Times New Roman" w:hAnsi="inherit" w:cs="Courier New"/>
          <w:b/>
          <w:bCs/>
          <w:kern w:val="36"/>
          <w:sz w:val="36"/>
          <w:szCs w:val="36"/>
          <w:lang w:eastAsia="ru-RU"/>
        </w:rPr>
        <w:t>Орієнтовна циклограма наказів з основної діяльності</w:t>
      </w:r>
    </w:p>
    <w:tbl>
      <w:tblPr>
        <w:tblW w:w="100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4046"/>
      </w:tblGrid>
      <w:tr w:rsidR="00A22573" w:rsidRPr="003D2BBA" w:rsidTr="001764C2">
        <w:trPr>
          <w:trHeight w:val="143"/>
          <w:tblHeader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225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Орієнтовна назва наказу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225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Примітка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СЕРПЕНЬ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зарахування учнів до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в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ідрахування учнів із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6D470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режим роботи 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закладу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 у 2021/2022 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F85F03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F85F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відповідального за ведення ді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лової документації у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закладі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(при зміні відповідальної особи, закінченні строку дії попереднього наказу тощо)</w:t>
            </w:r>
          </w:p>
        </w:tc>
      </w:tr>
      <w:tr w:rsidR="00CD3E48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D3E48" w:rsidRPr="003D2BBA" w:rsidRDefault="00C94183" w:rsidP="00FB316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роботи закладу освіти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2021/2022.н.</w:t>
            </w:r>
            <w:r w:rsidR="00CD3E4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D3E48" w:rsidRPr="003D2BBA" w:rsidRDefault="00CD3E4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A6C78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FB316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номенклатури справ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AA6C78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6D470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розподіл 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педагогічного навантаження на 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щорічно 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відповідального за ведення обліку військовозобов’язаних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щорічно, </w:t>
            </w:r>
            <w:bookmarkStart w:id="0" w:name="_GoBack"/>
            <w:bookmarkEnd w:id="0"/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3D2BBA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3D2BB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відповідального за економне використання енергоносіїв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(при зміні відповідальної особи, закінченні строку дії попереднього наказу тощо)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розподіл обов’язків між адм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іністративними працівниками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закладу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A6C78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класних керівників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C9418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94183" w:rsidRPr="003D2BBA" w:rsidRDefault="00C9418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рух учнів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94183" w:rsidRPr="003D2BBA" w:rsidRDefault="00C9418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A6C78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відповідальних і встановлення доплат за завідування навчальними кабінетами та майстернями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додаткові заходи щодо поліпшення стану збереження тепло-, енерго- ре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сурсів у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закладі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D8020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обов’язкові медичні огляди працівників закладу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6D470F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</w:t>
            </w:r>
            <w:r w:rsidR="006D470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з безпеки дорожнього руху</w:t>
            </w:r>
          </w:p>
          <w:p w:rsidR="00A22573" w:rsidRPr="003D2BBA" w:rsidRDefault="006D470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 2021/2022 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D8020B">
        <w:trPr>
          <w:trHeight w:val="328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</w:t>
            </w:r>
            <w:r w:rsidR="00D8020B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ю роботи з пожежної безпеки у 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3D690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D6900" w:rsidRPr="003D2BBA" w:rsidRDefault="003D690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з</w:t>
            </w:r>
            <w:r w:rsidR="00D8020B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аходів з питань цивільного захисту в 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н. р.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D6900" w:rsidRPr="003D2BBA" w:rsidRDefault="003D690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відповідальних за пожежну безпеку</w:t>
            </w:r>
            <w:r w:rsidR="003D6900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за охорону праці, експлуатацію котлів (опалювальних та водогрійних), за електрогосподарство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(при зміні відповідальної особи, закінченні строку дії попереднього наказу тощо)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роботи з охорони прац</w:t>
            </w:r>
            <w:r w:rsidR="00D8020B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і та безпеки життєдіяльності у 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графіка прийому громадян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харчування учнів</w:t>
            </w:r>
            <w:r w:rsidR="00FB3164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призначення відповідального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Про затвердження Правил внутрішнього трудового розпорядку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 серпні або у січні (за потреби)</w:t>
            </w:r>
          </w:p>
        </w:tc>
      </w:tr>
      <w:tr w:rsidR="00AA6C78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поділ класів на підгрупи для вивчення окремих предметів (згідно з навчальним планом)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</w:t>
            </w:r>
            <w:r w:rsidR="00AA6C7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орічно</w:t>
            </w:r>
          </w:p>
        </w:tc>
      </w:tr>
      <w:tr w:rsidR="007F7CFE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розподіл та закріплення шкільних приміщень за класами, особами та призначення відпов</w:t>
            </w:r>
            <w:r w:rsidR="00D8020B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ідальних за збереження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майна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роботи шкільної бібліотеки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3D2BBA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3D2BB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призначення </w:t>
            </w:r>
            <w:r w:rsidR="0026105B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відповідального за роботу з дітьми пільгових категорій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(при зміні відповідальної особи, закінченні строку дії попереднього наказу тощо)</w:t>
            </w:r>
          </w:p>
        </w:tc>
      </w:tr>
      <w:tr w:rsidR="00A22573" w:rsidRPr="003D2BBA" w:rsidTr="003D2BBA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3D2BB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 з запобігання правопорушенням серед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D8020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щорічно, 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(при зміні кількісного чи якісного складу членів комісії, закінченні строку дії попереднього наказу тощо)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запобігання правопорушенням, злочинності, бездоглядності серед неповнолітніх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запобігання харчовим отруєнням та інфекційним захворюванням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заборону тютюнопаління та формування здорового способу життя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3E390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 інвентаризації матеріальних цінностей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щорічної інвентаризації матеріальних цінностей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C94183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C9418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комісій зі списання непридатних для подальшого використання матеріальних цінностей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</w:t>
            </w:r>
          </w:p>
          <w:p w:rsidR="00A22573" w:rsidRPr="003D2BBA" w:rsidRDefault="00A22573" w:rsidP="004F6A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можна поєднати з наказом «Про проведення щорічного списання матеріальних цінностей, непридатних для подальшого використання»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щорічного списання матеріальних цінностей, непридатних для подальшого використання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A6C78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AA6C78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відповідального за ведення кадрових питань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AA6C78" w:rsidRPr="003D2BBA" w:rsidRDefault="00D8020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</w:t>
            </w:r>
            <w:r w:rsidR="00AA6C7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орічно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за потреби</w:t>
            </w:r>
          </w:p>
        </w:tc>
      </w:tr>
      <w:tr w:rsidR="001764C2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1764C2" w:rsidRPr="003D2BBA" w:rsidRDefault="001764C2" w:rsidP="00D8020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 з</w:t>
            </w:r>
            <w:r w:rsidR="00D8020B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брокеражу готової продукції у 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1764C2" w:rsidRPr="003D2BBA" w:rsidRDefault="001764C2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4F6A2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4F6A2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 з трудових спорів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6900" w:rsidRPr="003D2BBA" w:rsidRDefault="00D8020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щорічно, 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(при зміні кількісного чи якісного складу членів комісії, закінченні строку дії попереднього наказу тощо)</w:t>
            </w:r>
          </w:p>
        </w:tc>
      </w:tr>
      <w:tr w:rsidR="003D690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D6900" w:rsidRPr="003D2BBA" w:rsidRDefault="003D690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 по розслідуванню нещасних випадків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D6900" w:rsidRPr="003D2BBA" w:rsidRDefault="003D690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CA47A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CA47A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Про затвердження тарифних розрядів</w:t>
            </w:r>
          </w:p>
          <w:p w:rsidR="00CA47A0" w:rsidRPr="003D2BBA" w:rsidRDefault="00CA47A0" w:rsidP="00CA47A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педагогічних працівників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CA47A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CA47A0">
            <w:pPr>
              <w:pStyle w:val="6"/>
              <w:shd w:val="clear" w:color="auto" w:fill="auto"/>
              <w:spacing w:line="240" w:lineRule="auto"/>
              <w:rPr>
                <w:rFonts w:ascii="inherit" w:hAnsi="inherit"/>
                <w:color w:val="auto"/>
                <w:sz w:val="20"/>
                <w:szCs w:val="20"/>
              </w:rPr>
            </w:pPr>
            <w:r w:rsidRPr="003D2BBA">
              <w:rPr>
                <w:rFonts w:ascii="inherit" w:hAnsi="inherit"/>
                <w:color w:val="auto"/>
                <w:sz w:val="20"/>
                <w:szCs w:val="20"/>
              </w:rPr>
              <w:t xml:space="preserve">Про дотримання чинного законодавства </w:t>
            </w:r>
          </w:p>
          <w:p w:rsidR="00CA47A0" w:rsidRPr="003D2BBA" w:rsidRDefault="00CA47A0" w:rsidP="00CA47A0">
            <w:pPr>
              <w:pStyle w:val="6"/>
              <w:shd w:val="clear" w:color="auto" w:fill="auto"/>
              <w:spacing w:line="240" w:lineRule="auto"/>
              <w:rPr>
                <w:rFonts w:ascii="inherit" w:hAnsi="inherit"/>
                <w:color w:val="auto"/>
                <w:sz w:val="20"/>
                <w:szCs w:val="20"/>
              </w:rPr>
            </w:pPr>
            <w:r w:rsidRPr="003D2BBA">
              <w:rPr>
                <w:rFonts w:ascii="inherit" w:hAnsi="inherit"/>
                <w:color w:val="auto"/>
                <w:sz w:val="20"/>
                <w:szCs w:val="20"/>
              </w:rPr>
              <w:t xml:space="preserve">щодо отримання, використання та </w:t>
            </w:r>
          </w:p>
          <w:p w:rsidR="00CA47A0" w:rsidRPr="003D2BBA" w:rsidRDefault="00CA47A0" w:rsidP="00CA47A0">
            <w:pPr>
              <w:pStyle w:val="6"/>
              <w:shd w:val="clear" w:color="auto" w:fill="auto"/>
              <w:spacing w:line="240" w:lineRule="auto"/>
              <w:rPr>
                <w:rFonts w:ascii="inherit" w:hAnsi="inherit"/>
                <w:color w:val="auto"/>
                <w:sz w:val="20"/>
                <w:szCs w:val="20"/>
              </w:rPr>
            </w:pPr>
            <w:r w:rsidRPr="003D2BBA">
              <w:rPr>
                <w:rFonts w:ascii="inherit" w:hAnsi="inherit"/>
                <w:color w:val="auto"/>
                <w:sz w:val="20"/>
                <w:szCs w:val="20"/>
              </w:rPr>
              <w:t>обліку благодійних (добровіль</w:t>
            </w:r>
            <w:r w:rsidRPr="003D2BBA">
              <w:rPr>
                <w:rFonts w:ascii="inherit" w:hAnsi="inherit"/>
                <w:color w:val="auto"/>
                <w:sz w:val="20"/>
                <w:szCs w:val="20"/>
              </w:rPr>
              <w:softHyphen/>
              <w:t xml:space="preserve">них) </w:t>
            </w:r>
          </w:p>
          <w:p w:rsidR="00CA47A0" w:rsidRPr="003D2BBA" w:rsidRDefault="00CA47A0" w:rsidP="00CA47A0">
            <w:pPr>
              <w:pStyle w:val="6"/>
              <w:shd w:val="clear" w:color="auto" w:fill="auto"/>
              <w:spacing w:line="240" w:lineRule="auto"/>
              <w:rPr>
                <w:rFonts w:ascii="inherit" w:hAnsi="inherit"/>
                <w:color w:val="auto"/>
                <w:sz w:val="20"/>
                <w:szCs w:val="20"/>
              </w:rPr>
            </w:pPr>
            <w:r w:rsidRPr="003D2BBA">
              <w:rPr>
                <w:rFonts w:ascii="inherit" w:hAnsi="inherit"/>
                <w:color w:val="auto"/>
                <w:sz w:val="20"/>
                <w:szCs w:val="20"/>
              </w:rPr>
              <w:t>внесків від юридичних та фізичних осіб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4F6A2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Про готовність </w:t>
            </w:r>
            <w:r w:rsidR="004F6A22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закладу освіти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 нового навчального року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інструкцій з охорони праці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проведення оздоровлення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CA47A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CA47A0">
            <w:pPr>
              <w:spacing w:after="0" w:line="240" w:lineRule="auto"/>
              <w:jc w:val="both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Про преміювання педагогічних</w:t>
            </w:r>
          </w:p>
          <w:p w:rsidR="00CA47A0" w:rsidRPr="003D2BBA" w:rsidRDefault="00CA47A0" w:rsidP="00CA47A0">
            <w:pPr>
              <w:spacing w:after="0" w:line="240" w:lineRule="auto"/>
              <w:jc w:val="both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працівників ліцею за сумлінну працю</w:t>
            </w:r>
          </w:p>
          <w:p w:rsidR="00CA47A0" w:rsidRPr="003D2BBA" w:rsidRDefault="00CA47A0" w:rsidP="00CA47A0">
            <w:pPr>
              <w:spacing w:after="0" w:line="240" w:lineRule="auto"/>
              <w:jc w:val="both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 xml:space="preserve">та зразкове виконання обов’язків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1764C2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1764C2" w:rsidRPr="003D2BBA" w:rsidRDefault="001764C2" w:rsidP="001764C2">
            <w:pPr>
              <w:pStyle w:val="30"/>
              <w:shd w:val="clear" w:color="auto" w:fill="auto"/>
              <w:spacing w:after="0" w:line="276" w:lineRule="auto"/>
              <w:rPr>
                <w:rFonts w:ascii="inherit" w:hAnsi="inherit"/>
                <w:sz w:val="20"/>
                <w:szCs w:val="20"/>
                <w:lang w:val="uk-UA"/>
              </w:rPr>
            </w:pPr>
            <w:r w:rsidRPr="003D2BBA">
              <w:rPr>
                <w:rFonts w:ascii="inherit" w:hAnsi="inherit"/>
                <w:sz w:val="20"/>
                <w:szCs w:val="20"/>
                <w:lang w:val="uk-UA"/>
              </w:rPr>
              <w:t xml:space="preserve">Щодо запобігання поширенню </w:t>
            </w:r>
          </w:p>
          <w:p w:rsidR="001764C2" w:rsidRPr="003D2BBA" w:rsidRDefault="001764C2" w:rsidP="001764C2">
            <w:pPr>
              <w:pStyle w:val="30"/>
              <w:shd w:val="clear" w:color="auto" w:fill="auto"/>
              <w:spacing w:after="0" w:line="276" w:lineRule="auto"/>
              <w:rPr>
                <w:rFonts w:ascii="inherit" w:hAnsi="inherit"/>
                <w:sz w:val="20"/>
                <w:szCs w:val="20"/>
                <w:lang w:val="uk-UA"/>
              </w:rPr>
            </w:pPr>
            <w:r w:rsidRPr="003D2BBA">
              <w:rPr>
                <w:rFonts w:ascii="inherit" w:hAnsi="inherit"/>
                <w:sz w:val="20"/>
                <w:szCs w:val="20"/>
                <w:lang w:val="uk-UA"/>
              </w:rPr>
              <w:t xml:space="preserve">гострої респіраторної хвороби </w:t>
            </w:r>
            <w:r w:rsidRPr="003D2BBA">
              <w:rPr>
                <w:rStyle w:val="3105pt0pt"/>
                <w:rFonts w:ascii="inherit" w:hAnsi="inherit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1764C2" w:rsidRPr="003D2BBA" w:rsidRDefault="00FC15EC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</w:t>
            </w:r>
            <w:r w:rsidR="001764C2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орічно,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ВЕРЕСЕНЬ</w:t>
            </w:r>
          </w:p>
        </w:tc>
      </w:tr>
      <w:tr w:rsidR="00A22573" w:rsidRPr="003D2BBA" w:rsidTr="004F6A2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4F6A2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експертної комісії з атестації робочих місць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(при зміні кількісного чи якісного складу членів комісії, закінченні строку дії попереднього наказу тощо)</w:t>
            </w:r>
          </w:p>
        </w:tc>
      </w:tr>
      <w:tr w:rsidR="00A22573" w:rsidRPr="003D2BBA" w:rsidTr="00EB074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дотримання санітарно-гігієнічних норм і правил, проведення протиепідемічних заходів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22573" w:rsidRPr="003D2BBA" w:rsidRDefault="00A22573" w:rsidP="00EB074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7F7CFE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моніторингу рівня якос</w:t>
            </w:r>
            <w:r w:rsidR="00CB7CC7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ті знань, умінь та навичок в 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 початок навчального року, в кінці І, ІІ семестрів</w:t>
            </w:r>
          </w:p>
        </w:tc>
      </w:tr>
      <w:tr w:rsidR="007F7CFE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тарифікаційної комісії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26105B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26105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мережі класів та учнів в них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26105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26105B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26105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діяльність психологічної служби закладу</w:t>
            </w:r>
            <w:r w:rsidR="00CB7CC7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26105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CB7CC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створення комісії з атестації педагогічних працівників у </w:t>
            </w:r>
            <w:r w:rsidR="00CB7CC7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CB7CC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організацію методичної (науково-методичної) роботи в </w:t>
            </w:r>
            <w:r w:rsidR="00CB7CC7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7F7CFE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стажування молодих спеціалістів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4D278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r w:rsidR="007F7CFE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 потреби</w:t>
            </w:r>
          </w:p>
        </w:tc>
      </w:tr>
      <w:tr w:rsidR="007F7CFE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EB0749" w:rsidP="00EB074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екстернат при закладі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4D278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r w:rsidR="007F7CFE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 потреби</w:t>
            </w:r>
          </w:p>
        </w:tc>
      </w:tr>
      <w:tr w:rsidR="0026105B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26105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педагогічних працівників за сумісництвом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4D278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r w:rsidR="0026105B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вивчення стану виклад</w:t>
            </w:r>
            <w:r w:rsidR="00CB7CC7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ання навчальних предметів у  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26105B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26105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керівників гуртків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26105B" w:rsidRPr="003D2BBA" w:rsidRDefault="0026105B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CA0907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0907" w:rsidRPr="003D2BBA" w:rsidRDefault="00CA090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роботи батьківської ради та класних батьківських комітетів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0907" w:rsidRPr="003D2BBA" w:rsidRDefault="00CA090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CA0907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0907" w:rsidRPr="003D2BBA" w:rsidRDefault="00CA0907" w:rsidP="00CB7CC7">
            <w:pPr>
              <w:spacing w:after="0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Про призначення матеріально-відповідальною особ</w:t>
            </w:r>
            <w:r w:rsidR="00CB7CC7" w:rsidRPr="003D2BBA">
              <w:rPr>
                <w:rFonts w:ascii="inherit" w:hAnsi="inherit" w:cs="Times New Roman"/>
                <w:sz w:val="20"/>
                <w:szCs w:val="20"/>
              </w:rPr>
              <w:t>и</w:t>
            </w:r>
            <w:r w:rsidRPr="003D2BBA">
              <w:rPr>
                <w:rFonts w:ascii="inherit" w:hAnsi="inherit" w:cs="Times New Roman"/>
                <w:sz w:val="20"/>
                <w:szCs w:val="20"/>
              </w:rPr>
              <w:t xml:space="preserve"> за медикаменти та </w:t>
            </w:r>
            <w:r w:rsidRPr="003D2BBA">
              <w:rPr>
                <w:rFonts w:ascii="inherit" w:hAnsi="inherit"/>
                <w:sz w:val="20"/>
                <w:szCs w:val="20"/>
              </w:rPr>
              <w:t>перев’язувальний матеріал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0907" w:rsidRPr="003D2BBA" w:rsidRDefault="009B6F7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CA47A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CB7CC7">
            <w:pPr>
              <w:spacing w:after="0"/>
              <w:jc w:val="both"/>
              <w:rPr>
                <w:rFonts w:ascii="inherit" w:hAnsi="inherit" w:cs="Times New Roman"/>
                <w:color w:val="000000" w:themeColor="text1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color w:val="000000" w:themeColor="text1"/>
                <w:sz w:val="20"/>
                <w:szCs w:val="20"/>
              </w:rPr>
              <w:t>Про організацію роботи штабу національно-патріотичного виховання на</w:t>
            </w:r>
            <w:r w:rsidR="00CB7CC7" w:rsidRPr="003D2BBA">
              <w:rPr>
                <w:rFonts w:ascii="inherit" w:hAnsi="inherit" w:cs="Times New Roman"/>
                <w:color w:val="000000" w:themeColor="text1"/>
                <w:sz w:val="20"/>
                <w:szCs w:val="20"/>
              </w:rPr>
              <w:t xml:space="preserve"> 2021/2022</w:t>
            </w:r>
            <w:r w:rsidRPr="003D2BBA">
              <w:rPr>
                <w:rFonts w:ascii="inherit" w:hAnsi="inherit" w:cs="Times New Roman"/>
                <w:color w:val="000000" w:themeColor="text1"/>
                <w:sz w:val="20"/>
                <w:szCs w:val="20"/>
              </w:rPr>
              <w:t>.н.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9B6F7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CA47A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9B6F77">
            <w:pPr>
              <w:spacing w:after="0"/>
              <w:rPr>
                <w:rFonts w:ascii="inherit" w:hAnsi="inherit"/>
                <w:bCs/>
                <w:sz w:val="20"/>
                <w:szCs w:val="20"/>
              </w:rPr>
            </w:pPr>
            <w:r w:rsidRPr="003D2BBA">
              <w:rPr>
                <w:rFonts w:ascii="inherit" w:hAnsi="inherit"/>
                <w:bCs/>
                <w:sz w:val="20"/>
                <w:szCs w:val="20"/>
              </w:rPr>
              <w:t>Про порядок дій персоналу при зіткненні з випадками булінгу (цькування) у закладі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9B6F7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CA47A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9B6F77">
            <w:pPr>
              <w:spacing w:after="0"/>
              <w:jc w:val="both"/>
              <w:rPr>
                <w:rFonts w:ascii="inherit" w:hAnsi="inherit" w:cs="Times New Roman"/>
                <w:bCs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bCs/>
                <w:sz w:val="20"/>
                <w:szCs w:val="20"/>
              </w:rPr>
              <w:t>Про запобігання булінгу (цькування) у закладі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9B6F7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4D278F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4D278F" w:rsidRPr="003D2BBA" w:rsidRDefault="004D278F" w:rsidP="004D278F">
            <w:pPr>
              <w:spacing w:after="0"/>
              <w:jc w:val="both"/>
              <w:rPr>
                <w:rFonts w:ascii="inherit" w:hAnsi="inherit" w:cs="Times New Roman"/>
                <w:bCs/>
                <w:sz w:val="20"/>
                <w:szCs w:val="20"/>
              </w:rPr>
            </w:pPr>
            <w:r w:rsidRPr="003D2BBA">
              <w:rPr>
                <w:rFonts w:ascii="inherit" w:hAnsi="inherit"/>
                <w:sz w:val="20"/>
                <w:szCs w:val="20"/>
                <w:shd w:val="clear" w:color="auto" w:fill="FFFFFF"/>
              </w:rPr>
              <w:lastRenderedPageBreak/>
              <w:t>Про створення комісії з розгляду випадків булінгу (цькування)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4D278F" w:rsidRPr="003D2BBA" w:rsidRDefault="004D278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CA47A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9B6F77">
            <w:pPr>
              <w:spacing w:after="0" w:line="240" w:lineRule="auto"/>
              <w:jc w:val="both"/>
              <w:rPr>
                <w:rFonts w:ascii="inherit" w:hAnsi="inherit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2BBA">
              <w:rPr>
                <w:rFonts w:ascii="inherit" w:hAnsi="inherit" w:cs="Times New Roman"/>
                <w:color w:val="000000"/>
                <w:sz w:val="20"/>
                <w:szCs w:val="20"/>
                <w:shd w:val="clear" w:color="auto" w:fill="FFFFFF"/>
              </w:rPr>
              <w:t>Про призначення відповідального з питань здійснення заходів у сфері запобігання та протидії домашньому насильству та насильству за ознакою статі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CA47A0" w:rsidRPr="003D2BBA" w:rsidRDefault="00CA47A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7F7CFE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виконання ріше</w:t>
            </w:r>
            <w:r w:rsidR="00C912D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нь педагогічної ради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C912D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</w:t>
            </w:r>
            <w:r w:rsidR="007F7CFE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орічно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на всі педради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комплектування груп продовженого дня і режим роботи в них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7F7CFE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7F7CF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доплату педагогічним та технічним працівникам за шкідливість роботи в хімічному кабінеті, обчислювальної техніки, харчоблоці, тощо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F7CFE" w:rsidRPr="003D2BBA" w:rsidRDefault="007F7CFE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організацію 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пільгового харчування учнів у 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навчальних занять з фізичної культури з дітьми, які за станом здоров’я зараховані до спеціальних медичних груп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звільнення учнів від занять фізичною культурою та створення груп ЛФК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навчальних занять з дітьми, які перебувають на індивідуальному навчанні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предметних тижнів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огляд-конкурс навчальних кабінетів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місячника безпеки дорожнього руху «Увага, діти на дорозі»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C912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роботи з обдарованою і талановитою молоддю, про діяльні</w:t>
            </w:r>
            <w:r w:rsidR="00C912D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сть наукових товариств учнів закладу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вивчення системи роботи, уроків, досвіду педагогічних працівників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 з перевірки знань працівників з питань охорони праці та безпеки життєдіяльності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 на три роки, або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І (шкільного) етапу Всеукраїнських учнівських о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лімпіад з базових дисциплін у 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 (створення оргкомітетів і журі)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керівників курсів за вибором, індивідуальних занять та занять МАН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yellow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навчальної практики під час навчального року в 5-8,10 класах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317B3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організацію та проведення екскурсій у 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2021/2022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C912D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організацію чергування вчителів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317B3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роботу Ради з профілактики правопорушень у закладі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317B3F" w:rsidP="00317B3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роботу Ради 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закладу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(піклувальної ради тощо)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Про організацію роботи з наставництва, закріплення молодих спеціалістів за досвідченими педагогами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та проведення шкільного етапу Всеукраїнського конкурсу …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317B3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підготовку 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закладу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 осінньо-зимового періоду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D545EF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D545EF" w:rsidRPr="003D2BBA" w:rsidRDefault="00D545EF" w:rsidP="00D545EF">
            <w:pPr>
              <w:spacing w:after="0" w:line="240" w:lineRule="auto"/>
              <w:jc w:val="both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 xml:space="preserve">Про призначення координатора з питань </w:t>
            </w:r>
          </w:p>
          <w:p w:rsidR="00D545EF" w:rsidRPr="003D2BBA" w:rsidRDefault="00D545EF" w:rsidP="00D545E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реєстрації для участі у ЗНО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D545EF" w:rsidRPr="003D2BBA" w:rsidRDefault="00D545E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підвезення учнів до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потреби, можна видати у серпні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ЖОВТЕНЬ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виконання Інструкції з обліку дітей і підлітків шкільного віку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317B3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перевірки відвідування учнями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перевірки ведення класних журналів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перевірки ведення щоденників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участь педагогічних працівників у Всеукраїнському конкурсі «Вчитель року»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проведення обов’язкового медичного профілактичного огляду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317B3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дотримання у навчальному закладі Інструкції з ведення 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ділової документації у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закладі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практичного тренінгу з евакуації (протипожежних тренувань)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двічі на рік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атеста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цію педагогічних працівників у 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954E4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54E40" w:rsidRPr="003D2BBA" w:rsidRDefault="00954E4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підготовку та проведення осінніх канікул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54E40" w:rsidRPr="003D2BBA" w:rsidRDefault="00954E4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954E4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54E40" w:rsidRPr="003D2BBA" w:rsidRDefault="00954E4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підготовку до проведення ЗНО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54E40" w:rsidRPr="003D2BBA" w:rsidRDefault="00954E4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C5783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ЛИСТОПАД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проведення І (шкільного} етапу Всеукраїнських учнівських олімпіад з базових дисциплін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перевірки проведення тематичного обліку знань із навчальних предметів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участь вчителів навчального закладу у І турі Всеукраїнського конкурсу «Вчитель року»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викладання (назва навчального предмета)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954E40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54E40" w:rsidRPr="003D2BBA" w:rsidRDefault="00954E4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підготовку до роботи школи в зимовий період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54E40" w:rsidRPr="003D2BBA" w:rsidRDefault="00954E40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D545EF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D545EF" w:rsidRPr="003D2BBA" w:rsidRDefault="00D545EF" w:rsidP="009B6F77">
            <w:pPr>
              <w:spacing w:after="0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 xml:space="preserve">Про призначення відповідального </w:t>
            </w:r>
          </w:p>
          <w:p w:rsidR="00D545EF" w:rsidRPr="003D2BBA" w:rsidRDefault="009B6F77" w:rsidP="009B6F77">
            <w:pPr>
              <w:spacing w:after="0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з</w:t>
            </w:r>
            <w:r w:rsidR="00D545EF" w:rsidRPr="003D2BBA">
              <w:rPr>
                <w:rFonts w:ascii="inherit" w:hAnsi="inherit" w:cs="Times New Roman"/>
                <w:sz w:val="20"/>
                <w:szCs w:val="20"/>
              </w:rPr>
              <w:t xml:space="preserve"> організацію роботи з підготовки замовлень</w:t>
            </w:r>
          </w:p>
          <w:p w:rsidR="00D545EF" w:rsidRPr="003D2BBA" w:rsidRDefault="00D545EF" w:rsidP="009B6F77">
            <w:pPr>
              <w:spacing w:after="0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 xml:space="preserve">на виготовлення документів про освіту  </w:t>
            </w:r>
          </w:p>
          <w:p w:rsidR="00D545EF" w:rsidRPr="003D2BBA" w:rsidRDefault="00D545EF" w:rsidP="00D545E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для випускників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D545EF" w:rsidRPr="003D2BBA" w:rsidRDefault="009B6F7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lastRenderedPageBreak/>
              <w:t>ГРУДЕНЬ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і проведення новорічних свят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EB074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EB074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відповідальних за пожежну безпеку під час проведення новорічних свят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</w:t>
            </w:r>
          </w:p>
          <w:p w:rsidR="00A22573" w:rsidRPr="003D2BBA" w:rsidRDefault="00A22573" w:rsidP="00EB074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можна поєднати з наказом «Про організацію і прове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softHyphen/>
              <w:t>дення новорічних свят»</w:t>
            </w:r>
          </w:p>
        </w:tc>
      </w:tr>
      <w:tr w:rsidR="00A22573" w:rsidRPr="003D2BBA" w:rsidTr="00EB074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EB074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заходи щодо забезпечення безпеки </w:t>
            </w:r>
            <w:r w:rsidR="00397C61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учнів та працівників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 </w:t>
            </w:r>
            <w:r w:rsidR="00397C61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освіти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під час проведення новорічних свят та під час зимових канікул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</w:t>
            </w:r>
          </w:p>
          <w:p w:rsidR="00A22573" w:rsidRPr="003D2BBA" w:rsidRDefault="00A22573" w:rsidP="00EB074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можна поєднати з наказом «Про організацію і проведення новорічних свят»</w:t>
            </w:r>
          </w:p>
        </w:tc>
      </w:tr>
      <w:tr w:rsidR="00A22573" w:rsidRPr="003D2BBA" w:rsidTr="00EB074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EB074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 виховної роботи в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закладі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(можна видати в іншому місяці)</w:t>
            </w:r>
          </w:p>
        </w:tc>
      </w:tr>
      <w:tr w:rsidR="00A22573" w:rsidRPr="003D2BBA" w:rsidTr="00EB074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дотримання вимог Інструкції з ведення ді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лової документації у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закладі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A22573" w:rsidRPr="003D2BBA" w:rsidRDefault="00A22573" w:rsidP="00EB074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відвідування учнями навчальних занять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 (можна видати в іншому місяці)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організацію роботи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закладу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під час зимових канікул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EB0749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A22573" w:rsidRPr="003D2BBA" w:rsidRDefault="00A22573" w:rsidP="00EB074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запобігання травматизму учнів під час зимових канікул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</w:t>
            </w:r>
          </w:p>
          <w:p w:rsidR="00A22573" w:rsidRPr="003D2BBA" w:rsidRDefault="00A22573" w:rsidP="00EB074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можна поєднати з наказом «Про організацію роботи навчального закладу під час зимових канікул»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ро перенесення робочих днів у 2022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році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дотримання Правил внутрішнього трудового розпорядку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 з адміністративно-господарського контролю за ста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ном охорони праці у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закладі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складу пожежно-технічної комісії та порядку її роботи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порядок завершення І семестру …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проведення шкільного етапу Всеукраїнського конкурсу …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олімпіад, тощо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СІЧЕНЬ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графіка відпусток працівників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перевірки ведення класних журналів (журналів гуртків (гурткової роботи), факультативів, групи продовженого дня, секцій тощо), стану навчально-виховної робо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ти у … класі (ах) у І семестрі 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перевірки виконання навчального плану та навчальних програм у</w:t>
            </w:r>
            <w:r w:rsidR="00317B3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І семестрі 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317B3F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травматизму за 2021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рік і заходи щодо його попередження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вивчення стану викладання (назва навчального предмета)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 (можна видати в іншому місяці)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Про підсумки перевірки стану підручників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проведення шкільного етапу МАН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315421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15421" w:rsidRPr="003D2BBA" w:rsidRDefault="00315421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рішень педагогічної ради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15421" w:rsidRPr="003D2BBA" w:rsidRDefault="00315421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ію навчання із цивільного захисту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C80366" w:rsidP="00C8036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315421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курсового підвищення кваліфікації педпрацівників у минулому році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9B6F77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B6F77" w:rsidRPr="003D2BBA" w:rsidRDefault="009B6F77" w:rsidP="009B6F77">
            <w:pPr>
              <w:spacing w:after="0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 xml:space="preserve">Про внесення змін у попереднє замовлення </w:t>
            </w:r>
          </w:p>
          <w:p w:rsidR="009B6F77" w:rsidRPr="003D2BBA" w:rsidRDefault="009B6F77" w:rsidP="009B6F77">
            <w:pPr>
              <w:spacing w:after="0"/>
              <w:rPr>
                <w:rFonts w:ascii="inherit" w:hAnsi="inherit" w:cs="Times New Roman"/>
                <w:sz w:val="20"/>
                <w:szCs w:val="20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 xml:space="preserve">на виготовлення свідоцтв про здобуття </w:t>
            </w:r>
          </w:p>
          <w:p w:rsidR="009B6F77" w:rsidRPr="003D2BBA" w:rsidRDefault="009B6F77" w:rsidP="009B6F77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3D2BBA">
              <w:rPr>
                <w:rFonts w:ascii="inherit" w:hAnsi="inherit" w:cs="Times New Roman"/>
                <w:sz w:val="20"/>
                <w:szCs w:val="20"/>
              </w:rPr>
              <w:t>повної загальної середньої освіти</w:t>
            </w:r>
            <w:r w:rsidRPr="003D2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9B6F77" w:rsidRPr="003D2BBA" w:rsidRDefault="009B6F77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C80366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участь учнів у ІІ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(районному) етапі Всеукраїнських учнівських олімпіад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ЛЮТИЙ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підготовку та проведення весняних канікул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роботи з обдарованими дітьми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дотримання вимог з охорони праці, ведення документації з безпеки життєдіяльності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додаткових канікул для учнів перших класів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C80366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</w:t>
            </w:r>
            <w:r w:rsidR="00A2257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орічно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за потреби</w:t>
            </w:r>
          </w:p>
        </w:tc>
      </w:tr>
      <w:tr w:rsidR="00315421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15421" w:rsidRPr="003D2BBA" w:rsidRDefault="00315421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повторного обліку дітей 6-7 річного віку, уточнення списку дітей, які підуть до 1-го класу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15421" w:rsidRPr="003D2BBA" w:rsidRDefault="00315421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перевірки роботи груп продовженого дня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C8036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викладання та якість навчальних досягнень учнів з (назва навчального предмета) у 5-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класах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можна видати в іншому місяці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БЕРЕЗЕНЬ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порядок завершення навчального року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A2257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результати атеста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ції</w:t>
            </w:r>
            <w:r w:rsidR="00F85F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(сертифікації)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педагогічних працівників у 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A22573" w:rsidRPr="003D2BBA" w:rsidRDefault="00A2257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315421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15421" w:rsidRPr="003D2BBA" w:rsidRDefault="00315421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стан роботи 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щодо запобігання травматизму та нещасним випадкам серед учнів та працівників закладу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315421" w:rsidRPr="003D2BBA" w:rsidRDefault="000D7B03" w:rsidP="001764C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комісії з підготовки документації для проведення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державної підсумкової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атестації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C8036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результати перевірки виконання єдиних вимог до письмових робіт і перевірки зошитів 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відповідних навчальних предметів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місячника з благоустрою території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C578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конкурсних комісій для проведення конкурсних випробувань дітей,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які вступатимуть до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закладу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КВІТЕНЬ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C8036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підготовку та проведення Дня цивільно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захисту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Про проведення тижня з охорони праці та безпеки життєдіяльності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2D553A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D7B03" w:rsidRPr="003D2BBA" w:rsidRDefault="000D7B03" w:rsidP="002D553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практичного тренінгу з евакуації (протипожежних тренувань)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 можна поєднати з наказом «Про проведення тижня з охорони праці та безпеки життєдіяльності»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підготовку команди для участі у міській (районній) туристсько-краєзнавчій спартакіаді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F85F03" w:rsidP="00F85F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підсумки перевірки 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документації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виконання навчальних програм, лабораторних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експериментальних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та практичних робіт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та якість харчування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перевірки стану викладання (назви навчальних предметів)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потреби, можна видати в іншому місяці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проведення тижня з охорони праці та безпеки життєдіяльності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роботи пришкільного табору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0D7B03" w:rsidRPr="003D2BBA" w:rsidTr="002D553A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D7B03" w:rsidRPr="003D2BBA" w:rsidRDefault="000D7B03" w:rsidP="002D553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призначення керівника пришкільного табору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потреби, можна поєднати з наказом «Про організацію роботи пришкільного табору»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роботу з педагогічними працівниками, які одержали рекомендації під час атестації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роботи з профілактики правопорушень, злочинності та бездогл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ядності серед учнів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закладу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відвідування учнями навчальних занять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затвердження графіка проведення консультацій та контрольних робіт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2D553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ТРАВЕНЬ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C57839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порядок закінчення 2021/2022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 та проведення державної підсумкової атестації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можна видати у квітні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C8036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та проведення літн</w:t>
            </w:r>
            <w:r w:rsidR="00C80366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ьої навчальної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державних атестаційних комісій для проведення державної підсумкової атестації у 4,9,11 класах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83844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083844" w:rsidRPr="003D2BBA" w:rsidRDefault="00083844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створення апеляційної комісії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083844" w:rsidRPr="003D2BBA" w:rsidRDefault="00083844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заходи щодо безпеки і попередження нещасних випадків під час проведення навчальних екскурсій та навчальної практики учнів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роботи з охорони праці, безпеки життєдіяльності у пришкільному таборі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Про підсумки роботи факультативів, гуртків, аналіз їх роботи, розроблення заходів щодо поліпшення роботи в наступному навчальному році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143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звільнення учнів 4, 9,11 класів від проходження державної підсумкової атестації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0D7B03" w:rsidRPr="003D2BBA" w:rsidTr="00F85F03">
        <w:trPr>
          <w:trHeight w:val="1079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D7B03" w:rsidRPr="002D553A" w:rsidRDefault="000D7B03" w:rsidP="002D553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видачу випускникам 11 класів 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свідоцтв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здобуття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повн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ої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загальн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ої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середн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ьої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D7B03" w:rsidRPr="003D2BBA" w:rsidRDefault="002D553A" w:rsidP="00F85F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орічно</w:t>
            </w:r>
          </w:p>
        </w:tc>
      </w:tr>
      <w:tr w:rsidR="000D7B03" w:rsidRPr="003D2BBA" w:rsidTr="001764C2">
        <w:trPr>
          <w:trHeight w:val="248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ведення класних журналів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2D553A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орічно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організацію та проведення урочистостей з нагоди вручення документів про освіту випускникам 9 та 11 класів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охорону життя і здоров’я учнів під час літньої оздоровчої компанії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248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7D1E38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підготовку 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 нового навчального року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7D1E3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роботи закладу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 цивіл</w:t>
            </w:r>
            <w:r w:rsidR="007D1E38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ьного захисту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232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роботи факультативів, гуртків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4425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ЧЕРВЕНЬ</w:t>
            </w:r>
          </w:p>
        </w:tc>
      </w:tr>
      <w:tr w:rsidR="000D7B03" w:rsidRPr="003D2BBA" w:rsidTr="001764C2">
        <w:trPr>
          <w:trHeight w:val="248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4425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нагородження учнів 1-4, 5-8 та 10 класів </w:t>
            </w:r>
            <w:r w:rsidR="0004425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охвальними листами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4425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видачу учням 9 класів свідоцтв про </w:t>
            </w:r>
            <w:r w:rsidR="0004425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здобуття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базов</w:t>
            </w:r>
            <w:r w:rsidR="0004425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ої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середн</w:t>
            </w:r>
            <w:r w:rsidR="0004425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ої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</w:t>
            </w:r>
            <w:r w:rsidR="0004425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можна поєднати з наказом «Про випуск учнів 9 і 11 класів»</w:t>
            </w:r>
          </w:p>
        </w:tc>
      </w:tr>
      <w:tr w:rsidR="00083844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083844" w:rsidRPr="003D2BBA" w:rsidRDefault="00083844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нагородження учнів </w:t>
            </w:r>
            <w:r w:rsidR="00793C0E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золотими та срібними медалями, </w:t>
            </w:r>
            <w:r w:rsidR="0004425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похвальними </w:t>
            </w:r>
            <w:r w:rsidR="00793C0E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грамотами</w:t>
            </w:r>
            <w:r w:rsidR="0004425F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 особливі досягнення у вивченні окремих навчальних предметів</w:t>
            </w:r>
            <w:r w:rsidR="00793C0E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цінними подарунками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083844" w:rsidRPr="003D2BBA" w:rsidRDefault="00793C0E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0D7B03" w:rsidRPr="003D2BBA" w:rsidTr="001764C2">
        <w:trPr>
          <w:trHeight w:val="232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4425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випуск учнів 11 класів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248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C5783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ки роботи бібліотеки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закладу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освіти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2021/2022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проведення повторної атестації з відповідних навчальних предметів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0D7B03" w:rsidRPr="003D2BBA" w:rsidTr="001764C2">
        <w:trPr>
          <w:trHeight w:val="232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BE2B69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виховної роботи у</w:t>
            </w:r>
            <w:r w:rsidR="00C5783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2021/2022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BE2B69" w:rsidRPr="003D2BBA" w:rsidTr="001764C2">
        <w:trPr>
          <w:trHeight w:val="232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BE2B69" w:rsidRPr="003D2BBA" w:rsidRDefault="00BE2B69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методичної роботи у 2021/2022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BE2B69" w:rsidRPr="003D2BBA" w:rsidRDefault="00BE2B69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BE2B69" w:rsidRPr="003D2BBA" w:rsidTr="001764C2">
        <w:trPr>
          <w:trHeight w:val="232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BE2B69" w:rsidRPr="003D2BBA" w:rsidRDefault="00BE2B69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підсумки навчальної роботи у 2021/2022 н. р.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BE2B69" w:rsidRPr="003D2BBA" w:rsidRDefault="00BE2B69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793C0E" w:rsidRPr="003D2BBA" w:rsidTr="001764C2">
        <w:trPr>
          <w:trHeight w:val="232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93C0E" w:rsidRPr="003D2BBA" w:rsidRDefault="00793C0E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Про визначення рівня навчальних досягнень, розвитку учнів за підсумками </w:t>
            </w:r>
            <w:r w:rsidR="00BE2B6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державної підсумкової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атестації в </w:t>
            </w:r>
            <w:r w:rsidR="00BE2B69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4-х, </w:t>
            </w: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9-х та 11-х класах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</w:tcPr>
          <w:p w:rsidR="00793C0E" w:rsidRPr="003D2BBA" w:rsidRDefault="00793C0E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D553A" w:rsidRDefault="002D553A" w:rsidP="000D7B03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</w:p>
          <w:p w:rsidR="000D7B03" w:rsidRPr="003D2BBA" w:rsidRDefault="000D7B03" w:rsidP="000D7B03">
            <w:pPr>
              <w:spacing w:after="22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lastRenderedPageBreak/>
              <w:t>ЛИПЕНЬ</w:t>
            </w:r>
          </w:p>
        </w:tc>
      </w:tr>
      <w:tr w:rsidR="000D7B03" w:rsidRPr="003D2BBA" w:rsidTr="001764C2">
        <w:trPr>
          <w:trHeight w:val="232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Про підсумки роботи пришкільного табору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C94183" w:rsidP="00F85F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щорічно, за потреби</w:t>
            </w:r>
          </w:p>
        </w:tc>
      </w:tr>
      <w:tr w:rsidR="000D7B03" w:rsidRPr="003D2BBA" w:rsidTr="001764C2">
        <w:trPr>
          <w:trHeight w:val="464"/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0D7B03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 стан ведення Журналів реєстрації нещасних випадків з працівниками та учнями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0D7B03" w:rsidRPr="003D2BBA" w:rsidRDefault="00C57839" w:rsidP="000D7B0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="000D7B03" w:rsidRPr="003D2BBA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 потреби</w:t>
            </w:r>
          </w:p>
        </w:tc>
      </w:tr>
    </w:tbl>
    <w:p w:rsidR="00A22573" w:rsidRPr="003D2BBA" w:rsidRDefault="00A22573" w:rsidP="00A22573"/>
    <w:p w:rsidR="00A22573" w:rsidRPr="003D2BBA" w:rsidRDefault="00A22573" w:rsidP="00A22573"/>
    <w:p w:rsidR="00B957C0" w:rsidRPr="003D2BBA" w:rsidRDefault="00793C0E">
      <w:pPr>
        <w:rPr>
          <w:rFonts w:ascii="inherit" w:hAnsi="inherit"/>
          <w:b/>
          <w:sz w:val="20"/>
          <w:szCs w:val="20"/>
        </w:rPr>
      </w:pPr>
      <w:r w:rsidRPr="003D2BBA">
        <w:rPr>
          <w:rFonts w:ascii="inherit" w:hAnsi="inherit"/>
          <w:b/>
          <w:sz w:val="20"/>
          <w:szCs w:val="20"/>
        </w:rPr>
        <w:t>Примітка</w:t>
      </w:r>
    </w:p>
    <w:p w:rsidR="00793C0E" w:rsidRPr="003D2BBA" w:rsidRDefault="00793C0E">
      <w:pPr>
        <w:rPr>
          <w:rFonts w:ascii="inherit" w:hAnsi="inherit"/>
          <w:sz w:val="20"/>
          <w:szCs w:val="20"/>
        </w:rPr>
      </w:pPr>
      <w:r w:rsidRPr="003D2BBA">
        <w:rPr>
          <w:rFonts w:ascii="inherit" w:hAnsi="inherit"/>
          <w:sz w:val="20"/>
          <w:szCs w:val="20"/>
        </w:rPr>
        <w:t>Зазначений перелік наказів не є вичерп</w:t>
      </w:r>
      <w:r w:rsidR="00C94183" w:rsidRPr="003D2BBA">
        <w:rPr>
          <w:rFonts w:ascii="inherit" w:hAnsi="inherit"/>
          <w:sz w:val="20"/>
          <w:szCs w:val="20"/>
        </w:rPr>
        <w:t>ним, залежно від ситуації в закладі освіти</w:t>
      </w:r>
      <w:r w:rsidRPr="003D2BBA">
        <w:rPr>
          <w:rFonts w:ascii="inherit" w:hAnsi="inherit"/>
          <w:sz w:val="20"/>
          <w:szCs w:val="20"/>
        </w:rPr>
        <w:t xml:space="preserve"> можуть видаватись накази і з інших питань.</w:t>
      </w:r>
    </w:p>
    <w:sectPr w:rsidR="00793C0E" w:rsidRPr="003D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8A" w:rsidRDefault="00EE368A" w:rsidP="00F85F03">
      <w:pPr>
        <w:spacing w:after="0" w:line="240" w:lineRule="auto"/>
      </w:pPr>
      <w:r>
        <w:separator/>
      </w:r>
    </w:p>
  </w:endnote>
  <w:endnote w:type="continuationSeparator" w:id="0">
    <w:p w:rsidR="00EE368A" w:rsidRDefault="00EE368A" w:rsidP="00F8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iberation Serif"/>
    <w:panose1 w:val="00000000000000000000"/>
    <w:charset w:val="00"/>
    <w:family w:val="roman"/>
    <w:notTrueType/>
    <w:pitch w:val="default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Liberation Serif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8A" w:rsidRDefault="00EE368A" w:rsidP="00F85F03">
      <w:pPr>
        <w:spacing w:after="0" w:line="240" w:lineRule="auto"/>
      </w:pPr>
      <w:r>
        <w:separator/>
      </w:r>
    </w:p>
  </w:footnote>
  <w:footnote w:type="continuationSeparator" w:id="0">
    <w:p w:rsidR="00EE368A" w:rsidRDefault="00EE368A" w:rsidP="00F8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3"/>
    <w:rsid w:val="0004425F"/>
    <w:rsid w:val="00083844"/>
    <w:rsid w:val="000D7B03"/>
    <w:rsid w:val="001764C2"/>
    <w:rsid w:val="0026105B"/>
    <w:rsid w:val="002D553A"/>
    <w:rsid w:val="00315421"/>
    <w:rsid w:val="00317B3F"/>
    <w:rsid w:val="00397C61"/>
    <w:rsid w:val="003D2BBA"/>
    <w:rsid w:val="003D6900"/>
    <w:rsid w:val="003E3907"/>
    <w:rsid w:val="004D278F"/>
    <w:rsid w:val="004F6A22"/>
    <w:rsid w:val="006D470F"/>
    <w:rsid w:val="00793C0E"/>
    <w:rsid w:val="007D1E38"/>
    <w:rsid w:val="007F7CFE"/>
    <w:rsid w:val="008F5233"/>
    <w:rsid w:val="00954E40"/>
    <w:rsid w:val="009B6F77"/>
    <w:rsid w:val="00A22573"/>
    <w:rsid w:val="00AA6C78"/>
    <w:rsid w:val="00B957C0"/>
    <w:rsid w:val="00BE2B69"/>
    <w:rsid w:val="00C57839"/>
    <w:rsid w:val="00C80366"/>
    <w:rsid w:val="00C912D3"/>
    <w:rsid w:val="00C94183"/>
    <w:rsid w:val="00CA0907"/>
    <w:rsid w:val="00CA47A0"/>
    <w:rsid w:val="00CB7CC7"/>
    <w:rsid w:val="00CD3E48"/>
    <w:rsid w:val="00D545EF"/>
    <w:rsid w:val="00D8020B"/>
    <w:rsid w:val="00EB0749"/>
    <w:rsid w:val="00EE368A"/>
    <w:rsid w:val="00F85F03"/>
    <w:rsid w:val="00FB3164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B257-774A-4532-89C0-A5B4C5A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7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764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4C2"/>
    <w:pPr>
      <w:widowControl w:val="0"/>
      <w:shd w:val="clear" w:color="auto" w:fill="FFFFFF"/>
      <w:spacing w:after="240" w:line="293" w:lineRule="exact"/>
      <w:jc w:val="both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3105pt0pt">
    <w:name w:val="Основной текст (3) + 10;5 pt;Интервал 0 pt"/>
    <w:basedOn w:val="3"/>
    <w:rsid w:val="00176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6">
    <w:name w:val="Основной текст6"/>
    <w:basedOn w:val="a"/>
    <w:rsid w:val="00CA47A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CA47A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8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5F03"/>
    <w:rPr>
      <w:lang w:val="uk-UA"/>
    </w:rPr>
  </w:style>
  <w:style w:type="paragraph" w:styleId="a6">
    <w:name w:val="footer"/>
    <w:basedOn w:val="a"/>
    <w:link w:val="a7"/>
    <w:uiPriority w:val="99"/>
    <w:unhideWhenUsed/>
    <w:rsid w:val="00F8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5F0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10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2021-08-02T07:39:00Z</dcterms:created>
  <dcterms:modified xsi:type="dcterms:W3CDTF">2021-08-06T13:10:00Z</dcterms:modified>
</cp:coreProperties>
</file>